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C12D5" w14:textId="77777777" w:rsidR="00D16706" w:rsidRPr="00473465" w:rsidRDefault="00D16706" w:rsidP="00D16706">
      <w:pPr>
        <w:spacing w:line="360" w:lineRule="auto"/>
        <w:rPr>
          <w:b/>
          <w:color w:val="FF0000"/>
          <w:sz w:val="24"/>
          <w:szCs w:val="24"/>
        </w:rPr>
      </w:pPr>
      <w:r>
        <w:rPr>
          <w:b/>
          <w:sz w:val="24"/>
          <w:szCs w:val="24"/>
        </w:rPr>
        <w:t xml:space="preserve">LITCHFIELD COMMUNITY CENTER </w:t>
      </w:r>
      <w:r w:rsidRPr="004E558A">
        <w:rPr>
          <w:b/>
          <w:sz w:val="24"/>
          <w:szCs w:val="24"/>
        </w:rPr>
        <w:t>LEASE AGREEME</w:t>
      </w:r>
      <w:r>
        <w:rPr>
          <w:b/>
          <w:sz w:val="24"/>
          <w:szCs w:val="24"/>
        </w:rPr>
        <w:t xml:space="preserve">NT </w:t>
      </w:r>
      <w:r w:rsidRPr="00473465">
        <w:rPr>
          <w:b/>
          <w:color w:val="FF0000"/>
          <w:sz w:val="24"/>
          <w:szCs w:val="24"/>
          <w:u w:val="single"/>
        </w:rPr>
        <w:t>(NON-PROFIT)</w:t>
      </w:r>
    </w:p>
    <w:p w14:paraId="2ADAFD75" w14:textId="77777777" w:rsidR="0051747E" w:rsidRDefault="0051747E" w:rsidP="0051747E">
      <w:pPr>
        <w:jc w:val="both"/>
      </w:pPr>
    </w:p>
    <w:p w14:paraId="6D340501" w14:textId="539B5E49" w:rsidR="00D16706" w:rsidRDefault="00D16706" w:rsidP="001830AC">
      <w:pPr>
        <w:spacing w:line="276" w:lineRule="auto"/>
        <w:jc w:val="both"/>
        <w:rPr>
          <w:u w:val="single"/>
        </w:rPr>
      </w:pPr>
      <w:r>
        <w:t>This agreement</w:t>
      </w:r>
      <w:r w:rsidR="0051747E">
        <w:t xml:space="preserve"> </w:t>
      </w:r>
      <w:r>
        <w:t xml:space="preserve">is made between the Litchfield Park District, an Illinois municipal corporation, as lessor, and ______________________ as lessee.  Lessor leases to lessee, and lessee leases from lessor, the building known as the Litchfield Community and Senior Citizen Center, including the kitchen facilities therein, and which is located in </w:t>
      </w:r>
      <w:smartTag w:uri="urn:schemas-microsoft-com:office:smarttags" w:element="place">
        <w:smartTag w:uri="urn:schemas-microsoft-com:office:smarttags" w:element="PlaceName">
          <w:r>
            <w:t>Davis</w:t>
          </w:r>
        </w:smartTag>
        <w:r>
          <w:t xml:space="preserve"> </w:t>
        </w:r>
        <w:smartTag w:uri="urn:schemas-microsoft-com:office:smarttags" w:element="PlaceType">
          <w:r>
            <w:t>Park</w:t>
          </w:r>
        </w:smartTag>
      </w:smartTag>
      <w:r>
        <w:t xml:space="preserve"> at </w:t>
      </w:r>
      <w:smartTag w:uri="urn:schemas-microsoft-com:office:smarttags" w:element="address">
        <w:smartTag w:uri="urn:schemas-microsoft-com:office:smarttags" w:element="Street">
          <w:r>
            <w:t>1100 South State Street, PO Box 424</w:t>
          </w:r>
        </w:smartTag>
      </w:smartTag>
      <w:r>
        <w:t xml:space="preserve">, in the City of </w:t>
      </w:r>
      <w:smartTag w:uri="urn:schemas-microsoft-com:office:smarttags" w:element="place">
        <w:smartTag w:uri="urn:schemas-microsoft-com:office:smarttags" w:element="City">
          <w:r>
            <w:t>Litchfield</w:t>
          </w:r>
        </w:smartTag>
      </w:smartTag>
      <w:r>
        <w:t xml:space="preserve">, </w:t>
      </w:r>
      <w:smartTag w:uri="urn:schemas-microsoft-com:office:smarttags" w:element="place">
        <w:smartTag w:uri="urn:schemas-microsoft-com:office:smarttags" w:element="City">
          <w:r>
            <w:t>Montgomery County</w:t>
          </w:r>
        </w:smartTag>
        <w:r>
          <w:t xml:space="preserve">, </w:t>
        </w:r>
        <w:smartTag w:uri="urn:schemas-microsoft-com:office:smarttags" w:element="State">
          <w:r>
            <w:t>Illinois</w:t>
          </w:r>
        </w:smartTag>
        <w:r>
          <w:t xml:space="preserve">, </w:t>
        </w:r>
        <w:smartTag w:uri="urn:schemas-microsoft-com:office:smarttags" w:element="PostalCode">
          <w:r>
            <w:t>62056</w:t>
          </w:r>
        </w:smartTag>
      </w:smartTag>
      <w:r>
        <w:t xml:space="preserve">.  This lease agreement shall be for the __________ day of _______________, 20____, from the hours of _________ </w:t>
      </w:r>
      <w:proofErr w:type="spellStart"/>
      <w:r>
        <w:t>to</w:t>
      </w:r>
      <w:proofErr w:type="spellEnd"/>
      <w:r>
        <w:t xml:space="preserve"> _________.  The community center building is leased for the purposes of </w:t>
      </w:r>
      <w:r w:rsidRPr="00F63B74">
        <w:t>a</w:t>
      </w:r>
      <w:r>
        <w:t xml:space="preserve"> _______________________________ </w:t>
      </w:r>
      <w:r w:rsidRPr="00F63B74">
        <w:t>and</w:t>
      </w:r>
      <w:r>
        <w:t xml:space="preserve"> is not to be used for any other purpose or occupied by any other person for any other reason, without first obtaining the lessor’s written consent for such use</w:t>
      </w:r>
      <w:r w:rsidR="001D1A4C">
        <w:t>. Le</w:t>
      </w:r>
      <w:r w:rsidR="00A466F3">
        <w:t>s</w:t>
      </w:r>
      <w:r w:rsidR="001D1A4C">
        <w:t>see phone number _____________________________________.</w:t>
      </w:r>
    </w:p>
    <w:p w14:paraId="7FB0EA73" w14:textId="77777777" w:rsidR="00D16706" w:rsidRDefault="00D16706" w:rsidP="001830AC">
      <w:pPr>
        <w:spacing w:line="276" w:lineRule="auto"/>
      </w:pPr>
      <w:r>
        <w:t>The total rent under this agreement for the use set forth herein shall be as follows:</w:t>
      </w:r>
    </w:p>
    <w:tbl>
      <w:tblPr>
        <w:tblW w:w="9420" w:type="dxa"/>
        <w:tblLook w:val="04A0" w:firstRow="1" w:lastRow="0" w:firstColumn="1" w:lastColumn="0" w:noHBand="0" w:noVBand="1"/>
      </w:tblPr>
      <w:tblGrid>
        <w:gridCol w:w="1460"/>
        <w:gridCol w:w="1060"/>
        <w:gridCol w:w="1220"/>
        <w:gridCol w:w="1120"/>
        <w:gridCol w:w="1280"/>
        <w:gridCol w:w="2320"/>
        <w:gridCol w:w="960"/>
      </w:tblGrid>
      <w:tr w:rsidR="005A0A8F" w:rsidRPr="005A0A8F" w14:paraId="0CAD8A06" w14:textId="77777777" w:rsidTr="005A0A8F">
        <w:trPr>
          <w:trHeight w:val="1050"/>
        </w:trPr>
        <w:tc>
          <w:tcPr>
            <w:tcW w:w="14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AD8DE1A" w14:textId="77777777" w:rsidR="005A0A8F" w:rsidRPr="005A0A8F" w:rsidRDefault="005A0A8F" w:rsidP="005A0A8F">
            <w:pPr>
              <w:jc w:val="center"/>
              <w:rPr>
                <w:b/>
                <w:bCs/>
                <w:color w:val="000000"/>
              </w:rPr>
            </w:pPr>
            <w:r w:rsidRPr="005A0A8F">
              <w:rPr>
                <w:b/>
                <w:bCs/>
                <w:color w:val="000000"/>
              </w:rPr>
              <w:t>Size</w:t>
            </w:r>
          </w:p>
        </w:tc>
        <w:tc>
          <w:tcPr>
            <w:tcW w:w="1060" w:type="dxa"/>
            <w:tcBorders>
              <w:top w:val="single" w:sz="8" w:space="0" w:color="auto"/>
              <w:left w:val="nil"/>
              <w:bottom w:val="single" w:sz="8" w:space="0" w:color="auto"/>
              <w:right w:val="single" w:sz="8" w:space="0" w:color="auto"/>
            </w:tcBorders>
            <w:shd w:val="clear" w:color="auto" w:fill="auto"/>
            <w:vAlign w:val="center"/>
            <w:hideMark/>
          </w:tcPr>
          <w:p w14:paraId="3CCD4CDC" w14:textId="77777777" w:rsidR="005A0A8F" w:rsidRPr="005A0A8F" w:rsidRDefault="005A0A8F" w:rsidP="005A0A8F">
            <w:pPr>
              <w:jc w:val="center"/>
              <w:rPr>
                <w:b/>
                <w:bCs/>
                <w:color w:val="000000"/>
              </w:rPr>
            </w:pPr>
            <w:r w:rsidRPr="005A0A8F">
              <w:rPr>
                <w:b/>
                <w:bCs/>
                <w:color w:val="000000"/>
              </w:rPr>
              <w:t>Length</w:t>
            </w:r>
          </w:p>
        </w:tc>
        <w:tc>
          <w:tcPr>
            <w:tcW w:w="1220" w:type="dxa"/>
            <w:tcBorders>
              <w:top w:val="single" w:sz="8" w:space="0" w:color="auto"/>
              <w:left w:val="nil"/>
              <w:bottom w:val="single" w:sz="8" w:space="0" w:color="auto"/>
              <w:right w:val="single" w:sz="8" w:space="0" w:color="auto"/>
            </w:tcBorders>
            <w:shd w:val="clear" w:color="auto" w:fill="auto"/>
            <w:vAlign w:val="center"/>
            <w:hideMark/>
          </w:tcPr>
          <w:p w14:paraId="2B0A5D5A" w14:textId="77777777" w:rsidR="005A0A8F" w:rsidRPr="005A0A8F" w:rsidRDefault="005A0A8F" w:rsidP="005A0A8F">
            <w:pPr>
              <w:jc w:val="center"/>
              <w:rPr>
                <w:b/>
                <w:bCs/>
                <w:color w:val="000000"/>
              </w:rPr>
            </w:pPr>
            <w:r w:rsidRPr="005A0A8F">
              <w:rPr>
                <w:b/>
                <w:bCs/>
                <w:color w:val="000000"/>
              </w:rPr>
              <w:t>Time</w:t>
            </w:r>
          </w:p>
        </w:tc>
        <w:tc>
          <w:tcPr>
            <w:tcW w:w="1120" w:type="dxa"/>
            <w:tcBorders>
              <w:top w:val="single" w:sz="8" w:space="0" w:color="auto"/>
              <w:left w:val="nil"/>
              <w:bottom w:val="single" w:sz="8" w:space="0" w:color="auto"/>
              <w:right w:val="single" w:sz="8" w:space="0" w:color="auto"/>
            </w:tcBorders>
            <w:shd w:val="clear" w:color="auto" w:fill="auto"/>
            <w:vAlign w:val="center"/>
            <w:hideMark/>
          </w:tcPr>
          <w:p w14:paraId="47AC1FD5" w14:textId="77777777" w:rsidR="005A0A8F" w:rsidRPr="005A0A8F" w:rsidRDefault="005A0A8F" w:rsidP="005A0A8F">
            <w:pPr>
              <w:jc w:val="center"/>
              <w:rPr>
                <w:b/>
                <w:bCs/>
                <w:color w:val="000000"/>
                <w:sz w:val="16"/>
                <w:szCs w:val="16"/>
              </w:rPr>
            </w:pPr>
            <w:r w:rsidRPr="005A0A8F">
              <w:rPr>
                <w:b/>
                <w:bCs/>
                <w:color w:val="000000"/>
                <w:sz w:val="16"/>
                <w:szCs w:val="16"/>
              </w:rPr>
              <w:t>Rental Fee (Includes cleaning fee)</w:t>
            </w:r>
          </w:p>
        </w:tc>
        <w:tc>
          <w:tcPr>
            <w:tcW w:w="1280" w:type="dxa"/>
            <w:tcBorders>
              <w:top w:val="single" w:sz="8" w:space="0" w:color="auto"/>
              <w:left w:val="nil"/>
              <w:bottom w:val="single" w:sz="8" w:space="0" w:color="auto"/>
              <w:right w:val="single" w:sz="8" w:space="0" w:color="auto"/>
            </w:tcBorders>
            <w:shd w:val="clear" w:color="auto" w:fill="auto"/>
            <w:vAlign w:val="center"/>
            <w:hideMark/>
          </w:tcPr>
          <w:p w14:paraId="314E1BED" w14:textId="77777777" w:rsidR="005A0A8F" w:rsidRPr="005A0A8F" w:rsidRDefault="005A0A8F" w:rsidP="005A0A8F">
            <w:pPr>
              <w:jc w:val="center"/>
              <w:rPr>
                <w:rFonts w:ascii="Calibri" w:hAnsi="Calibri" w:cs="Calibri"/>
                <w:b/>
                <w:bCs/>
                <w:color w:val="000000"/>
                <w:sz w:val="22"/>
                <w:szCs w:val="22"/>
              </w:rPr>
            </w:pPr>
            <w:r w:rsidRPr="005A0A8F">
              <w:rPr>
                <w:rFonts w:ascii="Calibri" w:hAnsi="Calibri" w:cs="Calibri"/>
                <w:b/>
                <w:bCs/>
                <w:color w:val="000000"/>
                <w:sz w:val="22"/>
                <w:szCs w:val="22"/>
              </w:rPr>
              <w:t>Security   Deposit</w:t>
            </w:r>
          </w:p>
        </w:tc>
        <w:tc>
          <w:tcPr>
            <w:tcW w:w="2320" w:type="dxa"/>
            <w:tcBorders>
              <w:top w:val="single" w:sz="8" w:space="0" w:color="auto"/>
              <w:left w:val="nil"/>
              <w:bottom w:val="single" w:sz="8" w:space="0" w:color="auto"/>
              <w:right w:val="single" w:sz="8" w:space="0" w:color="auto"/>
            </w:tcBorders>
            <w:shd w:val="clear" w:color="auto" w:fill="auto"/>
            <w:vAlign w:val="center"/>
            <w:hideMark/>
          </w:tcPr>
          <w:p w14:paraId="1C921C01" w14:textId="77777777" w:rsidR="005A0A8F" w:rsidRPr="005A0A8F" w:rsidRDefault="005A0A8F" w:rsidP="005A0A8F">
            <w:pPr>
              <w:jc w:val="center"/>
              <w:rPr>
                <w:b/>
                <w:bCs/>
                <w:color w:val="000000"/>
              </w:rPr>
            </w:pPr>
            <w:r w:rsidRPr="005A0A8F">
              <w:rPr>
                <w:b/>
                <w:bCs/>
                <w:color w:val="000000"/>
              </w:rPr>
              <w:t xml:space="preserve">Decoration </w:t>
            </w:r>
            <w:r w:rsidRPr="005A0A8F">
              <w:rPr>
                <w:color w:val="000000"/>
              </w:rPr>
              <w:t>(See Paragraph 1 Below)</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2C492217" w14:textId="77777777" w:rsidR="005A0A8F" w:rsidRPr="005A0A8F" w:rsidRDefault="005A0A8F" w:rsidP="005A0A8F">
            <w:pPr>
              <w:jc w:val="center"/>
              <w:rPr>
                <w:b/>
                <w:bCs/>
                <w:color w:val="000000"/>
                <w:sz w:val="18"/>
                <w:szCs w:val="18"/>
              </w:rPr>
            </w:pPr>
            <w:r w:rsidRPr="005A0A8F">
              <w:rPr>
                <w:b/>
                <w:bCs/>
                <w:color w:val="000000"/>
                <w:sz w:val="18"/>
                <w:szCs w:val="18"/>
              </w:rPr>
              <w:t>Lessee Choice (Please Initial)</w:t>
            </w:r>
          </w:p>
        </w:tc>
      </w:tr>
      <w:tr w:rsidR="005A0A8F" w:rsidRPr="005A0A8F" w14:paraId="47721029" w14:textId="77777777" w:rsidTr="005A0A8F">
        <w:trPr>
          <w:trHeight w:val="475"/>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7894CE76" w14:textId="77777777" w:rsidR="005A0A8F" w:rsidRPr="005A0A8F" w:rsidRDefault="005A0A8F" w:rsidP="005A0A8F">
            <w:pPr>
              <w:rPr>
                <w:color w:val="000000"/>
              </w:rPr>
            </w:pPr>
            <w:r w:rsidRPr="005A0A8F">
              <w:rPr>
                <w:color w:val="000000"/>
              </w:rPr>
              <w:t>Whole Center</w:t>
            </w:r>
          </w:p>
        </w:tc>
        <w:tc>
          <w:tcPr>
            <w:tcW w:w="1060" w:type="dxa"/>
            <w:tcBorders>
              <w:top w:val="nil"/>
              <w:left w:val="nil"/>
              <w:bottom w:val="single" w:sz="8" w:space="0" w:color="auto"/>
              <w:right w:val="single" w:sz="8" w:space="0" w:color="auto"/>
            </w:tcBorders>
            <w:shd w:val="clear" w:color="auto" w:fill="auto"/>
            <w:vAlign w:val="center"/>
            <w:hideMark/>
          </w:tcPr>
          <w:p w14:paraId="7FC16D3D" w14:textId="77777777" w:rsidR="005A0A8F" w:rsidRPr="005A0A8F" w:rsidRDefault="005A0A8F" w:rsidP="005A0A8F">
            <w:pPr>
              <w:rPr>
                <w:color w:val="000000"/>
              </w:rPr>
            </w:pPr>
            <w:r w:rsidRPr="005A0A8F">
              <w:rPr>
                <w:color w:val="000000"/>
              </w:rPr>
              <w:t>All Day</w:t>
            </w:r>
          </w:p>
        </w:tc>
        <w:tc>
          <w:tcPr>
            <w:tcW w:w="1220" w:type="dxa"/>
            <w:tcBorders>
              <w:top w:val="nil"/>
              <w:left w:val="nil"/>
              <w:bottom w:val="single" w:sz="8" w:space="0" w:color="auto"/>
              <w:right w:val="single" w:sz="8" w:space="0" w:color="auto"/>
            </w:tcBorders>
            <w:shd w:val="clear" w:color="auto" w:fill="auto"/>
            <w:vAlign w:val="center"/>
            <w:hideMark/>
          </w:tcPr>
          <w:p w14:paraId="3A88BE6A" w14:textId="77777777" w:rsidR="005A0A8F" w:rsidRPr="005A0A8F" w:rsidRDefault="005A0A8F" w:rsidP="005A0A8F">
            <w:pPr>
              <w:rPr>
                <w:color w:val="000000"/>
              </w:rPr>
            </w:pPr>
            <w:r w:rsidRPr="005A0A8F">
              <w:rPr>
                <w:color w:val="000000"/>
              </w:rPr>
              <w:t>9 AM to Midnight</w:t>
            </w:r>
          </w:p>
        </w:tc>
        <w:tc>
          <w:tcPr>
            <w:tcW w:w="1120" w:type="dxa"/>
            <w:tcBorders>
              <w:top w:val="nil"/>
              <w:left w:val="nil"/>
              <w:bottom w:val="single" w:sz="8" w:space="0" w:color="auto"/>
              <w:right w:val="single" w:sz="8" w:space="0" w:color="auto"/>
            </w:tcBorders>
            <w:shd w:val="clear" w:color="auto" w:fill="auto"/>
            <w:vAlign w:val="center"/>
            <w:hideMark/>
          </w:tcPr>
          <w:p w14:paraId="2AFDA8B9" w14:textId="77777777" w:rsidR="005A0A8F" w:rsidRPr="005A0A8F" w:rsidRDefault="005A0A8F" w:rsidP="005A0A8F">
            <w:pPr>
              <w:jc w:val="center"/>
              <w:rPr>
                <w:color w:val="000000"/>
              </w:rPr>
            </w:pPr>
            <w:r w:rsidRPr="005A0A8F">
              <w:rPr>
                <w:color w:val="000000"/>
              </w:rPr>
              <w:t xml:space="preserve">$350.00 </w:t>
            </w:r>
          </w:p>
        </w:tc>
        <w:tc>
          <w:tcPr>
            <w:tcW w:w="1280" w:type="dxa"/>
            <w:tcBorders>
              <w:top w:val="nil"/>
              <w:left w:val="nil"/>
              <w:bottom w:val="single" w:sz="8" w:space="0" w:color="auto"/>
              <w:right w:val="single" w:sz="8" w:space="0" w:color="auto"/>
            </w:tcBorders>
            <w:shd w:val="clear" w:color="auto" w:fill="auto"/>
            <w:vAlign w:val="center"/>
            <w:hideMark/>
          </w:tcPr>
          <w:p w14:paraId="603E8E3B" w14:textId="77777777" w:rsidR="005A0A8F" w:rsidRPr="005A0A8F" w:rsidRDefault="005A0A8F" w:rsidP="005A0A8F">
            <w:pPr>
              <w:jc w:val="center"/>
              <w:rPr>
                <w:color w:val="000000"/>
              </w:rPr>
            </w:pPr>
            <w:r w:rsidRPr="005A0A8F">
              <w:rPr>
                <w:color w:val="000000"/>
              </w:rPr>
              <w:t xml:space="preserve">$200.00 </w:t>
            </w:r>
          </w:p>
        </w:tc>
        <w:tc>
          <w:tcPr>
            <w:tcW w:w="2320" w:type="dxa"/>
            <w:tcBorders>
              <w:top w:val="nil"/>
              <w:left w:val="nil"/>
              <w:bottom w:val="single" w:sz="8" w:space="0" w:color="auto"/>
              <w:right w:val="single" w:sz="8" w:space="0" w:color="auto"/>
            </w:tcBorders>
            <w:shd w:val="clear" w:color="auto" w:fill="auto"/>
            <w:vAlign w:val="center"/>
            <w:hideMark/>
          </w:tcPr>
          <w:p w14:paraId="5AE36325" w14:textId="7AFF0151" w:rsidR="005A0A8F" w:rsidRPr="005A0A8F" w:rsidRDefault="005A0A8F" w:rsidP="005A0A8F">
            <w:pPr>
              <w:jc w:val="center"/>
              <w:rPr>
                <w:color w:val="000000"/>
              </w:rPr>
            </w:pPr>
            <w:r w:rsidRPr="005A0A8F">
              <w:rPr>
                <w:color w:val="000000"/>
              </w:rPr>
              <w:t>$</w:t>
            </w:r>
            <w:r w:rsidR="003C65D5">
              <w:rPr>
                <w:color w:val="000000"/>
              </w:rPr>
              <w:t>1</w:t>
            </w:r>
            <w:r w:rsidRPr="005A0A8F">
              <w:rPr>
                <w:color w:val="000000"/>
              </w:rPr>
              <w:t>75/$50*</w:t>
            </w:r>
          </w:p>
        </w:tc>
        <w:tc>
          <w:tcPr>
            <w:tcW w:w="960" w:type="dxa"/>
            <w:tcBorders>
              <w:top w:val="nil"/>
              <w:left w:val="nil"/>
              <w:bottom w:val="single" w:sz="8" w:space="0" w:color="auto"/>
              <w:right w:val="single" w:sz="8" w:space="0" w:color="auto"/>
            </w:tcBorders>
            <w:shd w:val="clear" w:color="auto" w:fill="auto"/>
            <w:vAlign w:val="center"/>
            <w:hideMark/>
          </w:tcPr>
          <w:p w14:paraId="605F69FE" w14:textId="77777777" w:rsidR="005A0A8F" w:rsidRPr="005A0A8F" w:rsidRDefault="005A0A8F" w:rsidP="005A0A8F">
            <w:pPr>
              <w:rPr>
                <w:color w:val="000000"/>
              </w:rPr>
            </w:pPr>
            <w:r w:rsidRPr="005A0A8F">
              <w:rPr>
                <w:color w:val="000000"/>
              </w:rPr>
              <w:t> </w:t>
            </w:r>
          </w:p>
        </w:tc>
      </w:tr>
      <w:tr w:rsidR="005A0A8F" w:rsidRPr="005A0A8F" w14:paraId="6F9ABFFC" w14:textId="77777777" w:rsidTr="005A0A8F">
        <w:trPr>
          <w:trHeight w:val="277"/>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7DE2DB65" w14:textId="77777777" w:rsidR="005A0A8F" w:rsidRPr="005A0A8F" w:rsidRDefault="005A0A8F" w:rsidP="005A0A8F">
            <w:pPr>
              <w:rPr>
                <w:color w:val="000000"/>
              </w:rPr>
            </w:pPr>
            <w:r w:rsidRPr="005A0A8F">
              <w:rPr>
                <w:color w:val="000000"/>
              </w:rPr>
              <w:t>Half Center</w:t>
            </w:r>
          </w:p>
        </w:tc>
        <w:tc>
          <w:tcPr>
            <w:tcW w:w="1060" w:type="dxa"/>
            <w:tcBorders>
              <w:top w:val="nil"/>
              <w:left w:val="nil"/>
              <w:bottom w:val="single" w:sz="8" w:space="0" w:color="auto"/>
              <w:right w:val="single" w:sz="8" w:space="0" w:color="auto"/>
            </w:tcBorders>
            <w:shd w:val="clear" w:color="auto" w:fill="auto"/>
            <w:vAlign w:val="center"/>
            <w:hideMark/>
          </w:tcPr>
          <w:p w14:paraId="03079E1E" w14:textId="77777777" w:rsidR="005A0A8F" w:rsidRPr="005A0A8F" w:rsidRDefault="005A0A8F" w:rsidP="005A0A8F">
            <w:pPr>
              <w:rPr>
                <w:color w:val="000000"/>
              </w:rPr>
            </w:pPr>
            <w:r w:rsidRPr="005A0A8F">
              <w:rPr>
                <w:color w:val="000000"/>
              </w:rPr>
              <w:t>All Day</w:t>
            </w:r>
          </w:p>
        </w:tc>
        <w:tc>
          <w:tcPr>
            <w:tcW w:w="1220" w:type="dxa"/>
            <w:tcBorders>
              <w:top w:val="nil"/>
              <w:left w:val="nil"/>
              <w:bottom w:val="single" w:sz="8" w:space="0" w:color="auto"/>
              <w:right w:val="single" w:sz="8" w:space="0" w:color="auto"/>
            </w:tcBorders>
            <w:shd w:val="clear" w:color="auto" w:fill="auto"/>
            <w:vAlign w:val="center"/>
            <w:hideMark/>
          </w:tcPr>
          <w:p w14:paraId="56499214" w14:textId="77777777" w:rsidR="005A0A8F" w:rsidRPr="005A0A8F" w:rsidRDefault="005A0A8F" w:rsidP="005A0A8F">
            <w:pPr>
              <w:rPr>
                <w:color w:val="000000"/>
              </w:rPr>
            </w:pPr>
            <w:r w:rsidRPr="005A0A8F">
              <w:rPr>
                <w:color w:val="000000"/>
              </w:rPr>
              <w:t>9 AM to Midnight</w:t>
            </w:r>
          </w:p>
        </w:tc>
        <w:tc>
          <w:tcPr>
            <w:tcW w:w="1120" w:type="dxa"/>
            <w:tcBorders>
              <w:top w:val="nil"/>
              <w:left w:val="nil"/>
              <w:bottom w:val="single" w:sz="8" w:space="0" w:color="auto"/>
              <w:right w:val="single" w:sz="8" w:space="0" w:color="auto"/>
            </w:tcBorders>
            <w:shd w:val="clear" w:color="auto" w:fill="auto"/>
            <w:vAlign w:val="center"/>
            <w:hideMark/>
          </w:tcPr>
          <w:p w14:paraId="5F75F769" w14:textId="77777777" w:rsidR="005A0A8F" w:rsidRPr="005A0A8F" w:rsidRDefault="005A0A8F" w:rsidP="005A0A8F">
            <w:pPr>
              <w:jc w:val="center"/>
              <w:rPr>
                <w:color w:val="000000"/>
              </w:rPr>
            </w:pPr>
            <w:r w:rsidRPr="005A0A8F">
              <w:rPr>
                <w:color w:val="000000"/>
              </w:rPr>
              <w:t xml:space="preserve">$250.00 </w:t>
            </w:r>
          </w:p>
        </w:tc>
        <w:tc>
          <w:tcPr>
            <w:tcW w:w="1280" w:type="dxa"/>
            <w:tcBorders>
              <w:top w:val="nil"/>
              <w:left w:val="nil"/>
              <w:bottom w:val="single" w:sz="8" w:space="0" w:color="auto"/>
              <w:right w:val="single" w:sz="8" w:space="0" w:color="auto"/>
            </w:tcBorders>
            <w:shd w:val="clear" w:color="auto" w:fill="auto"/>
            <w:vAlign w:val="center"/>
            <w:hideMark/>
          </w:tcPr>
          <w:p w14:paraId="4BA16870" w14:textId="77777777" w:rsidR="005A0A8F" w:rsidRPr="005A0A8F" w:rsidRDefault="005A0A8F" w:rsidP="005A0A8F">
            <w:pPr>
              <w:jc w:val="center"/>
              <w:rPr>
                <w:color w:val="000000"/>
              </w:rPr>
            </w:pPr>
            <w:r w:rsidRPr="005A0A8F">
              <w:rPr>
                <w:color w:val="000000"/>
              </w:rPr>
              <w:t xml:space="preserve">$125.00 </w:t>
            </w:r>
          </w:p>
        </w:tc>
        <w:tc>
          <w:tcPr>
            <w:tcW w:w="2320" w:type="dxa"/>
            <w:tcBorders>
              <w:top w:val="nil"/>
              <w:left w:val="nil"/>
              <w:bottom w:val="single" w:sz="8" w:space="0" w:color="auto"/>
              <w:right w:val="single" w:sz="8" w:space="0" w:color="auto"/>
            </w:tcBorders>
            <w:shd w:val="clear" w:color="auto" w:fill="auto"/>
            <w:vAlign w:val="center"/>
            <w:hideMark/>
          </w:tcPr>
          <w:p w14:paraId="0A305CBE" w14:textId="77777777" w:rsidR="005A0A8F" w:rsidRPr="005A0A8F" w:rsidRDefault="005A0A8F" w:rsidP="005A0A8F">
            <w:pPr>
              <w:jc w:val="center"/>
              <w:rPr>
                <w:color w:val="000000"/>
              </w:rPr>
            </w:pPr>
            <w:r w:rsidRPr="005A0A8F">
              <w:rPr>
                <w:color w:val="000000"/>
              </w:rPr>
              <w:t xml:space="preserve">$50.00 </w:t>
            </w:r>
          </w:p>
        </w:tc>
        <w:tc>
          <w:tcPr>
            <w:tcW w:w="960" w:type="dxa"/>
            <w:tcBorders>
              <w:top w:val="nil"/>
              <w:left w:val="nil"/>
              <w:bottom w:val="single" w:sz="8" w:space="0" w:color="auto"/>
              <w:right w:val="single" w:sz="8" w:space="0" w:color="auto"/>
            </w:tcBorders>
            <w:shd w:val="clear" w:color="auto" w:fill="auto"/>
            <w:vAlign w:val="center"/>
            <w:hideMark/>
          </w:tcPr>
          <w:p w14:paraId="7C62A682" w14:textId="77777777" w:rsidR="005A0A8F" w:rsidRPr="005A0A8F" w:rsidRDefault="005A0A8F" w:rsidP="005A0A8F">
            <w:pPr>
              <w:rPr>
                <w:color w:val="000000"/>
              </w:rPr>
            </w:pPr>
            <w:r w:rsidRPr="005A0A8F">
              <w:rPr>
                <w:color w:val="000000"/>
              </w:rPr>
              <w:t> </w:t>
            </w:r>
          </w:p>
        </w:tc>
      </w:tr>
      <w:tr w:rsidR="005A0A8F" w:rsidRPr="005A0A8F" w14:paraId="5D4DE55B" w14:textId="77777777" w:rsidTr="005A0A8F">
        <w:trPr>
          <w:trHeight w:val="430"/>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1EC42301" w14:textId="77777777" w:rsidR="005A0A8F" w:rsidRPr="005A0A8F" w:rsidRDefault="005A0A8F" w:rsidP="005A0A8F">
            <w:pPr>
              <w:rPr>
                <w:color w:val="000000"/>
              </w:rPr>
            </w:pPr>
            <w:r w:rsidRPr="005A0A8F">
              <w:rPr>
                <w:color w:val="000000"/>
              </w:rPr>
              <w:t xml:space="preserve">Whole Center </w:t>
            </w:r>
          </w:p>
        </w:tc>
        <w:tc>
          <w:tcPr>
            <w:tcW w:w="1060" w:type="dxa"/>
            <w:tcBorders>
              <w:top w:val="nil"/>
              <w:left w:val="nil"/>
              <w:bottom w:val="single" w:sz="8" w:space="0" w:color="auto"/>
              <w:right w:val="single" w:sz="8" w:space="0" w:color="auto"/>
            </w:tcBorders>
            <w:shd w:val="clear" w:color="auto" w:fill="auto"/>
            <w:vAlign w:val="center"/>
            <w:hideMark/>
          </w:tcPr>
          <w:p w14:paraId="657FABF6" w14:textId="77777777" w:rsidR="005A0A8F" w:rsidRPr="005A0A8F" w:rsidRDefault="005A0A8F" w:rsidP="005A0A8F">
            <w:pPr>
              <w:rPr>
                <w:color w:val="000000"/>
              </w:rPr>
            </w:pPr>
            <w:r w:rsidRPr="005A0A8F">
              <w:rPr>
                <w:color w:val="000000"/>
              </w:rPr>
              <w:t>Half Day</w:t>
            </w:r>
          </w:p>
        </w:tc>
        <w:tc>
          <w:tcPr>
            <w:tcW w:w="1220" w:type="dxa"/>
            <w:tcBorders>
              <w:top w:val="nil"/>
              <w:left w:val="nil"/>
              <w:bottom w:val="single" w:sz="8" w:space="0" w:color="auto"/>
              <w:right w:val="single" w:sz="8" w:space="0" w:color="auto"/>
            </w:tcBorders>
            <w:shd w:val="clear" w:color="auto" w:fill="auto"/>
            <w:vAlign w:val="center"/>
            <w:hideMark/>
          </w:tcPr>
          <w:p w14:paraId="6DF4EAF5" w14:textId="77777777" w:rsidR="005A0A8F" w:rsidRPr="005A0A8F" w:rsidRDefault="005A0A8F" w:rsidP="005A0A8F">
            <w:pPr>
              <w:rPr>
                <w:color w:val="000000"/>
              </w:rPr>
            </w:pPr>
            <w:r w:rsidRPr="005A0A8F">
              <w:rPr>
                <w:color w:val="000000"/>
              </w:rPr>
              <w:t>6 Hour Max</w:t>
            </w:r>
          </w:p>
        </w:tc>
        <w:tc>
          <w:tcPr>
            <w:tcW w:w="1120" w:type="dxa"/>
            <w:tcBorders>
              <w:top w:val="nil"/>
              <w:left w:val="nil"/>
              <w:bottom w:val="single" w:sz="8" w:space="0" w:color="auto"/>
              <w:right w:val="single" w:sz="8" w:space="0" w:color="auto"/>
            </w:tcBorders>
            <w:shd w:val="clear" w:color="auto" w:fill="auto"/>
            <w:vAlign w:val="center"/>
            <w:hideMark/>
          </w:tcPr>
          <w:p w14:paraId="67E6BD1A" w14:textId="77777777" w:rsidR="005A0A8F" w:rsidRPr="005A0A8F" w:rsidRDefault="005A0A8F" w:rsidP="005A0A8F">
            <w:pPr>
              <w:jc w:val="center"/>
              <w:rPr>
                <w:color w:val="000000"/>
              </w:rPr>
            </w:pPr>
            <w:r w:rsidRPr="005A0A8F">
              <w:rPr>
                <w:color w:val="000000"/>
              </w:rPr>
              <w:t xml:space="preserve">$250.00 </w:t>
            </w:r>
          </w:p>
        </w:tc>
        <w:tc>
          <w:tcPr>
            <w:tcW w:w="1280" w:type="dxa"/>
            <w:tcBorders>
              <w:top w:val="nil"/>
              <w:left w:val="nil"/>
              <w:bottom w:val="single" w:sz="8" w:space="0" w:color="auto"/>
              <w:right w:val="single" w:sz="8" w:space="0" w:color="auto"/>
            </w:tcBorders>
            <w:shd w:val="clear" w:color="auto" w:fill="auto"/>
            <w:vAlign w:val="center"/>
            <w:hideMark/>
          </w:tcPr>
          <w:p w14:paraId="19F17147" w14:textId="77777777" w:rsidR="005A0A8F" w:rsidRPr="005A0A8F" w:rsidRDefault="005A0A8F" w:rsidP="005A0A8F">
            <w:pPr>
              <w:jc w:val="center"/>
              <w:rPr>
                <w:color w:val="000000"/>
              </w:rPr>
            </w:pPr>
            <w:r w:rsidRPr="005A0A8F">
              <w:rPr>
                <w:color w:val="000000"/>
              </w:rPr>
              <w:t xml:space="preserve">$125.00 </w:t>
            </w:r>
          </w:p>
        </w:tc>
        <w:tc>
          <w:tcPr>
            <w:tcW w:w="2320" w:type="dxa"/>
            <w:tcBorders>
              <w:top w:val="nil"/>
              <w:left w:val="nil"/>
              <w:bottom w:val="single" w:sz="8" w:space="0" w:color="auto"/>
              <w:right w:val="single" w:sz="8" w:space="0" w:color="auto"/>
            </w:tcBorders>
            <w:shd w:val="clear" w:color="auto" w:fill="auto"/>
            <w:vAlign w:val="center"/>
            <w:hideMark/>
          </w:tcPr>
          <w:p w14:paraId="5E937AAC" w14:textId="019B8C34" w:rsidR="005A0A8F" w:rsidRPr="005A0A8F" w:rsidRDefault="001C366B" w:rsidP="005A0A8F">
            <w:pPr>
              <w:jc w:val="center"/>
              <w:rPr>
                <w:color w:val="000000"/>
              </w:rPr>
            </w:pPr>
            <w:r>
              <w:rPr>
                <w:color w:val="000000"/>
              </w:rPr>
              <w:t>Not Available</w:t>
            </w:r>
          </w:p>
        </w:tc>
        <w:tc>
          <w:tcPr>
            <w:tcW w:w="960" w:type="dxa"/>
            <w:tcBorders>
              <w:top w:val="nil"/>
              <w:left w:val="nil"/>
              <w:bottom w:val="single" w:sz="8" w:space="0" w:color="auto"/>
              <w:right w:val="single" w:sz="8" w:space="0" w:color="auto"/>
            </w:tcBorders>
            <w:shd w:val="clear" w:color="auto" w:fill="auto"/>
            <w:vAlign w:val="center"/>
            <w:hideMark/>
          </w:tcPr>
          <w:p w14:paraId="5AD5F612" w14:textId="77777777" w:rsidR="005A0A8F" w:rsidRPr="005A0A8F" w:rsidRDefault="005A0A8F" w:rsidP="005A0A8F">
            <w:pPr>
              <w:rPr>
                <w:color w:val="000000"/>
              </w:rPr>
            </w:pPr>
            <w:r w:rsidRPr="005A0A8F">
              <w:rPr>
                <w:color w:val="000000"/>
              </w:rPr>
              <w:t> </w:t>
            </w:r>
          </w:p>
        </w:tc>
      </w:tr>
      <w:tr w:rsidR="005A0A8F" w:rsidRPr="005A0A8F" w14:paraId="227F28D0" w14:textId="77777777" w:rsidTr="005A0A8F">
        <w:trPr>
          <w:trHeight w:val="457"/>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1064C594" w14:textId="77777777" w:rsidR="005A0A8F" w:rsidRPr="005A0A8F" w:rsidRDefault="005A0A8F" w:rsidP="005A0A8F">
            <w:pPr>
              <w:rPr>
                <w:color w:val="000000"/>
              </w:rPr>
            </w:pPr>
            <w:r w:rsidRPr="005A0A8F">
              <w:rPr>
                <w:color w:val="000000"/>
              </w:rPr>
              <w:t>Half Center</w:t>
            </w:r>
          </w:p>
        </w:tc>
        <w:tc>
          <w:tcPr>
            <w:tcW w:w="1060" w:type="dxa"/>
            <w:tcBorders>
              <w:top w:val="nil"/>
              <w:left w:val="nil"/>
              <w:bottom w:val="single" w:sz="8" w:space="0" w:color="auto"/>
              <w:right w:val="single" w:sz="8" w:space="0" w:color="auto"/>
            </w:tcBorders>
            <w:shd w:val="clear" w:color="auto" w:fill="auto"/>
            <w:vAlign w:val="center"/>
            <w:hideMark/>
          </w:tcPr>
          <w:p w14:paraId="04FC795D" w14:textId="77777777" w:rsidR="005A0A8F" w:rsidRPr="005A0A8F" w:rsidRDefault="005A0A8F" w:rsidP="005A0A8F">
            <w:pPr>
              <w:rPr>
                <w:color w:val="000000"/>
              </w:rPr>
            </w:pPr>
            <w:r w:rsidRPr="005A0A8F">
              <w:rPr>
                <w:color w:val="000000"/>
              </w:rPr>
              <w:t>Half Day</w:t>
            </w:r>
          </w:p>
        </w:tc>
        <w:tc>
          <w:tcPr>
            <w:tcW w:w="1220" w:type="dxa"/>
            <w:tcBorders>
              <w:top w:val="nil"/>
              <w:left w:val="nil"/>
              <w:bottom w:val="single" w:sz="8" w:space="0" w:color="auto"/>
              <w:right w:val="single" w:sz="8" w:space="0" w:color="auto"/>
            </w:tcBorders>
            <w:shd w:val="clear" w:color="auto" w:fill="auto"/>
            <w:vAlign w:val="center"/>
            <w:hideMark/>
          </w:tcPr>
          <w:p w14:paraId="64C899E8" w14:textId="77777777" w:rsidR="005A0A8F" w:rsidRPr="005A0A8F" w:rsidRDefault="005A0A8F" w:rsidP="005A0A8F">
            <w:pPr>
              <w:rPr>
                <w:color w:val="000000"/>
              </w:rPr>
            </w:pPr>
            <w:r w:rsidRPr="005A0A8F">
              <w:rPr>
                <w:color w:val="000000"/>
              </w:rPr>
              <w:t>6 Hour Max</w:t>
            </w:r>
          </w:p>
        </w:tc>
        <w:tc>
          <w:tcPr>
            <w:tcW w:w="1120" w:type="dxa"/>
            <w:tcBorders>
              <w:top w:val="nil"/>
              <w:left w:val="nil"/>
              <w:bottom w:val="single" w:sz="8" w:space="0" w:color="auto"/>
              <w:right w:val="single" w:sz="8" w:space="0" w:color="auto"/>
            </w:tcBorders>
            <w:shd w:val="clear" w:color="auto" w:fill="auto"/>
            <w:vAlign w:val="center"/>
            <w:hideMark/>
          </w:tcPr>
          <w:p w14:paraId="7EC5512A" w14:textId="77777777" w:rsidR="005A0A8F" w:rsidRPr="005A0A8F" w:rsidRDefault="005A0A8F" w:rsidP="005A0A8F">
            <w:pPr>
              <w:jc w:val="center"/>
              <w:rPr>
                <w:color w:val="000000"/>
              </w:rPr>
            </w:pPr>
            <w:r w:rsidRPr="005A0A8F">
              <w:rPr>
                <w:color w:val="000000"/>
              </w:rPr>
              <w:t xml:space="preserve">$200.00 </w:t>
            </w:r>
          </w:p>
        </w:tc>
        <w:tc>
          <w:tcPr>
            <w:tcW w:w="1280" w:type="dxa"/>
            <w:tcBorders>
              <w:top w:val="nil"/>
              <w:left w:val="nil"/>
              <w:bottom w:val="single" w:sz="8" w:space="0" w:color="auto"/>
              <w:right w:val="single" w:sz="8" w:space="0" w:color="auto"/>
            </w:tcBorders>
            <w:shd w:val="clear" w:color="auto" w:fill="auto"/>
            <w:vAlign w:val="center"/>
            <w:hideMark/>
          </w:tcPr>
          <w:p w14:paraId="72C7AA12" w14:textId="77777777" w:rsidR="005A0A8F" w:rsidRPr="005A0A8F" w:rsidRDefault="005A0A8F" w:rsidP="005A0A8F">
            <w:pPr>
              <w:jc w:val="center"/>
              <w:rPr>
                <w:color w:val="000000"/>
              </w:rPr>
            </w:pPr>
            <w:r w:rsidRPr="005A0A8F">
              <w:rPr>
                <w:color w:val="000000"/>
              </w:rPr>
              <w:t xml:space="preserve">$100.00 </w:t>
            </w:r>
          </w:p>
        </w:tc>
        <w:tc>
          <w:tcPr>
            <w:tcW w:w="2320" w:type="dxa"/>
            <w:tcBorders>
              <w:top w:val="nil"/>
              <w:left w:val="nil"/>
              <w:bottom w:val="single" w:sz="8" w:space="0" w:color="auto"/>
              <w:right w:val="single" w:sz="8" w:space="0" w:color="auto"/>
            </w:tcBorders>
            <w:shd w:val="clear" w:color="auto" w:fill="auto"/>
            <w:vAlign w:val="center"/>
            <w:hideMark/>
          </w:tcPr>
          <w:p w14:paraId="70D47171" w14:textId="42355E1B" w:rsidR="005A0A8F" w:rsidRPr="005A0A8F" w:rsidRDefault="001C366B" w:rsidP="005A0A8F">
            <w:pPr>
              <w:jc w:val="center"/>
              <w:rPr>
                <w:color w:val="000000"/>
              </w:rPr>
            </w:pPr>
            <w:r>
              <w:rPr>
                <w:color w:val="000000"/>
              </w:rPr>
              <w:t>Not Available</w:t>
            </w:r>
            <w:r w:rsidR="005A0A8F" w:rsidRPr="005A0A8F">
              <w:rPr>
                <w:color w:val="000000"/>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2110F476" w14:textId="77777777" w:rsidR="005A0A8F" w:rsidRPr="005A0A8F" w:rsidRDefault="005A0A8F" w:rsidP="005A0A8F">
            <w:pPr>
              <w:rPr>
                <w:color w:val="000000"/>
              </w:rPr>
            </w:pPr>
            <w:r w:rsidRPr="005A0A8F">
              <w:rPr>
                <w:color w:val="000000"/>
              </w:rPr>
              <w:t> </w:t>
            </w:r>
          </w:p>
        </w:tc>
      </w:tr>
      <w:tr w:rsidR="005A0A8F" w:rsidRPr="005A0A8F" w14:paraId="6B794710" w14:textId="77777777" w:rsidTr="005A0A8F">
        <w:trPr>
          <w:trHeight w:val="430"/>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534654C2" w14:textId="77777777" w:rsidR="005A0A8F" w:rsidRPr="005A0A8F" w:rsidRDefault="005A0A8F" w:rsidP="005A0A8F">
            <w:pPr>
              <w:rPr>
                <w:color w:val="000000"/>
              </w:rPr>
            </w:pPr>
            <w:r w:rsidRPr="005A0A8F">
              <w:rPr>
                <w:color w:val="000000"/>
              </w:rPr>
              <w:t>Senior Room</w:t>
            </w:r>
          </w:p>
        </w:tc>
        <w:tc>
          <w:tcPr>
            <w:tcW w:w="1060" w:type="dxa"/>
            <w:tcBorders>
              <w:top w:val="nil"/>
              <w:left w:val="nil"/>
              <w:bottom w:val="single" w:sz="8" w:space="0" w:color="auto"/>
              <w:right w:val="single" w:sz="8" w:space="0" w:color="auto"/>
            </w:tcBorders>
            <w:shd w:val="clear" w:color="auto" w:fill="auto"/>
            <w:vAlign w:val="center"/>
            <w:hideMark/>
          </w:tcPr>
          <w:p w14:paraId="4C2E8AEA" w14:textId="77777777" w:rsidR="005A0A8F" w:rsidRPr="005A0A8F" w:rsidRDefault="005A0A8F" w:rsidP="005A0A8F">
            <w:pPr>
              <w:rPr>
                <w:color w:val="000000"/>
              </w:rPr>
            </w:pPr>
            <w:r w:rsidRPr="005A0A8F">
              <w:rPr>
                <w:color w:val="000000"/>
              </w:rPr>
              <w:t>All Day</w:t>
            </w:r>
          </w:p>
        </w:tc>
        <w:tc>
          <w:tcPr>
            <w:tcW w:w="1220" w:type="dxa"/>
            <w:tcBorders>
              <w:top w:val="nil"/>
              <w:left w:val="nil"/>
              <w:bottom w:val="single" w:sz="8" w:space="0" w:color="auto"/>
              <w:right w:val="single" w:sz="8" w:space="0" w:color="auto"/>
            </w:tcBorders>
            <w:shd w:val="clear" w:color="auto" w:fill="auto"/>
            <w:vAlign w:val="center"/>
            <w:hideMark/>
          </w:tcPr>
          <w:p w14:paraId="30941730" w14:textId="77777777" w:rsidR="005A0A8F" w:rsidRPr="005A0A8F" w:rsidRDefault="005A0A8F" w:rsidP="005A0A8F">
            <w:pPr>
              <w:rPr>
                <w:color w:val="000000"/>
              </w:rPr>
            </w:pPr>
            <w:r w:rsidRPr="005A0A8F">
              <w:rPr>
                <w:color w:val="000000"/>
              </w:rPr>
              <w:t>9 AM to Midnight</w:t>
            </w:r>
          </w:p>
        </w:tc>
        <w:tc>
          <w:tcPr>
            <w:tcW w:w="1120" w:type="dxa"/>
            <w:tcBorders>
              <w:top w:val="nil"/>
              <w:left w:val="nil"/>
              <w:bottom w:val="single" w:sz="8" w:space="0" w:color="auto"/>
              <w:right w:val="single" w:sz="8" w:space="0" w:color="auto"/>
            </w:tcBorders>
            <w:shd w:val="clear" w:color="auto" w:fill="auto"/>
            <w:vAlign w:val="center"/>
            <w:hideMark/>
          </w:tcPr>
          <w:p w14:paraId="3C4A60A8" w14:textId="77777777" w:rsidR="005A0A8F" w:rsidRPr="005A0A8F" w:rsidRDefault="005A0A8F" w:rsidP="005A0A8F">
            <w:pPr>
              <w:jc w:val="center"/>
              <w:rPr>
                <w:color w:val="000000"/>
              </w:rPr>
            </w:pPr>
            <w:r w:rsidRPr="005A0A8F">
              <w:rPr>
                <w:color w:val="000000"/>
              </w:rPr>
              <w:t xml:space="preserve">$60.00 </w:t>
            </w:r>
          </w:p>
        </w:tc>
        <w:tc>
          <w:tcPr>
            <w:tcW w:w="1280" w:type="dxa"/>
            <w:tcBorders>
              <w:top w:val="nil"/>
              <w:left w:val="nil"/>
              <w:bottom w:val="single" w:sz="8" w:space="0" w:color="auto"/>
              <w:right w:val="single" w:sz="8" w:space="0" w:color="auto"/>
            </w:tcBorders>
            <w:shd w:val="clear" w:color="auto" w:fill="auto"/>
            <w:vAlign w:val="center"/>
            <w:hideMark/>
          </w:tcPr>
          <w:p w14:paraId="0C6AED2B" w14:textId="77777777" w:rsidR="005A0A8F" w:rsidRPr="005A0A8F" w:rsidRDefault="005A0A8F" w:rsidP="005A0A8F">
            <w:pPr>
              <w:jc w:val="center"/>
              <w:rPr>
                <w:color w:val="000000"/>
              </w:rPr>
            </w:pPr>
            <w:r w:rsidRPr="005A0A8F">
              <w:rPr>
                <w:color w:val="000000"/>
              </w:rPr>
              <w:t xml:space="preserve">$100.00 </w:t>
            </w:r>
          </w:p>
        </w:tc>
        <w:tc>
          <w:tcPr>
            <w:tcW w:w="2320" w:type="dxa"/>
            <w:tcBorders>
              <w:top w:val="nil"/>
              <w:left w:val="nil"/>
              <w:bottom w:val="single" w:sz="8" w:space="0" w:color="auto"/>
              <w:right w:val="single" w:sz="8" w:space="0" w:color="auto"/>
            </w:tcBorders>
            <w:shd w:val="clear" w:color="auto" w:fill="auto"/>
            <w:vAlign w:val="center"/>
            <w:hideMark/>
          </w:tcPr>
          <w:p w14:paraId="7D193FD1" w14:textId="77777777" w:rsidR="005A0A8F" w:rsidRPr="005A0A8F" w:rsidRDefault="005A0A8F" w:rsidP="005A0A8F">
            <w:pPr>
              <w:jc w:val="center"/>
              <w:rPr>
                <w:color w:val="000000"/>
              </w:rPr>
            </w:pPr>
            <w:r w:rsidRPr="005A0A8F">
              <w:rPr>
                <w:color w:val="000000"/>
              </w:rPr>
              <w:t xml:space="preserve">$50.00 </w:t>
            </w:r>
          </w:p>
        </w:tc>
        <w:tc>
          <w:tcPr>
            <w:tcW w:w="960" w:type="dxa"/>
            <w:tcBorders>
              <w:top w:val="nil"/>
              <w:left w:val="nil"/>
              <w:bottom w:val="single" w:sz="8" w:space="0" w:color="auto"/>
              <w:right w:val="single" w:sz="8" w:space="0" w:color="auto"/>
            </w:tcBorders>
            <w:shd w:val="clear" w:color="auto" w:fill="auto"/>
            <w:vAlign w:val="center"/>
            <w:hideMark/>
          </w:tcPr>
          <w:p w14:paraId="4CB233C7" w14:textId="77777777" w:rsidR="005A0A8F" w:rsidRPr="005A0A8F" w:rsidRDefault="005A0A8F" w:rsidP="005A0A8F">
            <w:pPr>
              <w:rPr>
                <w:color w:val="000000"/>
              </w:rPr>
            </w:pPr>
            <w:r w:rsidRPr="005A0A8F">
              <w:rPr>
                <w:color w:val="000000"/>
              </w:rPr>
              <w:t> </w:t>
            </w:r>
          </w:p>
        </w:tc>
      </w:tr>
      <w:tr w:rsidR="005A0A8F" w:rsidRPr="005A0A8F" w14:paraId="7DC442E6" w14:textId="77777777" w:rsidTr="005A0A8F">
        <w:trPr>
          <w:trHeight w:val="457"/>
        </w:trPr>
        <w:tc>
          <w:tcPr>
            <w:tcW w:w="1460" w:type="dxa"/>
            <w:tcBorders>
              <w:top w:val="nil"/>
              <w:left w:val="single" w:sz="8" w:space="0" w:color="auto"/>
              <w:bottom w:val="single" w:sz="8" w:space="0" w:color="auto"/>
              <w:right w:val="single" w:sz="8" w:space="0" w:color="auto"/>
            </w:tcBorders>
            <w:shd w:val="clear" w:color="auto" w:fill="auto"/>
            <w:vAlign w:val="center"/>
            <w:hideMark/>
          </w:tcPr>
          <w:p w14:paraId="26A80EA0" w14:textId="77777777" w:rsidR="005A0A8F" w:rsidRPr="005A0A8F" w:rsidRDefault="005A0A8F" w:rsidP="005A0A8F">
            <w:pPr>
              <w:rPr>
                <w:color w:val="000000"/>
              </w:rPr>
            </w:pPr>
            <w:r w:rsidRPr="005A0A8F">
              <w:rPr>
                <w:color w:val="000000"/>
              </w:rPr>
              <w:t>Senior Room</w:t>
            </w:r>
          </w:p>
        </w:tc>
        <w:tc>
          <w:tcPr>
            <w:tcW w:w="1060" w:type="dxa"/>
            <w:tcBorders>
              <w:top w:val="nil"/>
              <w:left w:val="nil"/>
              <w:bottom w:val="single" w:sz="8" w:space="0" w:color="auto"/>
              <w:right w:val="single" w:sz="8" w:space="0" w:color="auto"/>
            </w:tcBorders>
            <w:shd w:val="clear" w:color="auto" w:fill="auto"/>
            <w:vAlign w:val="center"/>
            <w:hideMark/>
          </w:tcPr>
          <w:p w14:paraId="1845D37D" w14:textId="77777777" w:rsidR="005A0A8F" w:rsidRPr="005A0A8F" w:rsidRDefault="005A0A8F" w:rsidP="005A0A8F">
            <w:pPr>
              <w:rPr>
                <w:color w:val="000000"/>
              </w:rPr>
            </w:pPr>
            <w:r w:rsidRPr="005A0A8F">
              <w:rPr>
                <w:color w:val="000000"/>
              </w:rPr>
              <w:t>Half Day</w:t>
            </w:r>
          </w:p>
        </w:tc>
        <w:tc>
          <w:tcPr>
            <w:tcW w:w="1220" w:type="dxa"/>
            <w:tcBorders>
              <w:top w:val="nil"/>
              <w:left w:val="nil"/>
              <w:bottom w:val="single" w:sz="8" w:space="0" w:color="auto"/>
              <w:right w:val="single" w:sz="8" w:space="0" w:color="auto"/>
            </w:tcBorders>
            <w:shd w:val="clear" w:color="auto" w:fill="auto"/>
            <w:vAlign w:val="center"/>
            <w:hideMark/>
          </w:tcPr>
          <w:p w14:paraId="49CF2133" w14:textId="77777777" w:rsidR="005A0A8F" w:rsidRPr="005A0A8F" w:rsidRDefault="005A0A8F" w:rsidP="005A0A8F">
            <w:pPr>
              <w:rPr>
                <w:color w:val="000000"/>
              </w:rPr>
            </w:pPr>
            <w:r w:rsidRPr="005A0A8F">
              <w:rPr>
                <w:color w:val="000000"/>
              </w:rPr>
              <w:t>6 Hour Max</w:t>
            </w:r>
          </w:p>
        </w:tc>
        <w:tc>
          <w:tcPr>
            <w:tcW w:w="1120" w:type="dxa"/>
            <w:tcBorders>
              <w:top w:val="nil"/>
              <w:left w:val="nil"/>
              <w:bottom w:val="single" w:sz="8" w:space="0" w:color="auto"/>
              <w:right w:val="single" w:sz="8" w:space="0" w:color="auto"/>
            </w:tcBorders>
            <w:shd w:val="clear" w:color="auto" w:fill="auto"/>
            <w:vAlign w:val="center"/>
            <w:hideMark/>
          </w:tcPr>
          <w:p w14:paraId="2A39839C" w14:textId="77777777" w:rsidR="005A0A8F" w:rsidRPr="005A0A8F" w:rsidRDefault="005A0A8F" w:rsidP="005A0A8F">
            <w:pPr>
              <w:jc w:val="center"/>
              <w:rPr>
                <w:color w:val="000000"/>
              </w:rPr>
            </w:pPr>
            <w:r w:rsidRPr="005A0A8F">
              <w:rPr>
                <w:color w:val="000000"/>
              </w:rPr>
              <w:t xml:space="preserve">$30.00 </w:t>
            </w:r>
          </w:p>
        </w:tc>
        <w:tc>
          <w:tcPr>
            <w:tcW w:w="1280" w:type="dxa"/>
            <w:tcBorders>
              <w:top w:val="nil"/>
              <w:left w:val="nil"/>
              <w:bottom w:val="single" w:sz="8" w:space="0" w:color="auto"/>
              <w:right w:val="single" w:sz="8" w:space="0" w:color="auto"/>
            </w:tcBorders>
            <w:shd w:val="clear" w:color="auto" w:fill="auto"/>
            <w:vAlign w:val="center"/>
            <w:hideMark/>
          </w:tcPr>
          <w:p w14:paraId="7B7AC897" w14:textId="77777777" w:rsidR="005A0A8F" w:rsidRPr="005A0A8F" w:rsidRDefault="005A0A8F" w:rsidP="00B10A07">
            <w:pPr>
              <w:jc w:val="center"/>
              <w:rPr>
                <w:color w:val="000000"/>
              </w:rPr>
            </w:pPr>
            <w:r w:rsidRPr="005A0A8F">
              <w:rPr>
                <w:color w:val="000000"/>
              </w:rPr>
              <w:t xml:space="preserve">$100.00 </w:t>
            </w:r>
          </w:p>
        </w:tc>
        <w:tc>
          <w:tcPr>
            <w:tcW w:w="2320" w:type="dxa"/>
            <w:tcBorders>
              <w:top w:val="nil"/>
              <w:left w:val="nil"/>
              <w:bottom w:val="single" w:sz="8" w:space="0" w:color="auto"/>
              <w:right w:val="single" w:sz="8" w:space="0" w:color="auto"/>
            </w:tcBorders>
            <w:shd w:val="clear" w:color="auto" w:fill="auto"/>
            <w:vAlign w:val="center"/>
            <w:hideMark/>
          </w:tcPr>
          <w:p w14:paraId="306E4FA7" w14:textId="721843C0" w:rsidR="005A0A8F" w:rsidRPr="005A0A8F" w:rsidRDefault="001C366B" w:rsidP="005A0A8F">
            <w:pPr>
              <w:jc w:val="center"/>
              <w:rPr>
                <w:color w:val="000000"/>
              </w:rPr>
            </w:pPr>
            <w:r>
              <w:rPr>
                <w:color w:val="000000"/>
              </w:rPr>
              <w:t>Not Available</w:t>
            </w:r>
            <w:r w:rsidR="005A0A8F" w:rsidRPr="005A0A8F">
              <w:rPr>
                <w:color w:val="000000"/>
              </w:rPr>
              <w:t xml:space="preserve"> </w:t>
            </w:r>
          </w:p>
        </w:tc>
        <w:tc>
          <w:tcPr>
            <w:tcW w:w="960" w:type="dxa"/>
            <w:tcBorders>
              <w:top w:val="nil"/>
              <w:left w:val="nil"/>
              <w:bottom w:val="nil"/>
              <w:right w:val="single" w:sz="8" w:space="0" w:color="auto"/>
            </w:tcBorders>
            <w:shd w:val="clear" w:color="auto" w:fill="auto"/>
            <w:noWrap/>
            <w:vAlign w:val="bottom"/>
            <w:hideMark/>
          </w:tcPr>
          <w:p w14:paraId="12F28AD2" w14:textId="77777777" w:rsidR="005A0A8F" w:rsidRPr="005A0A8F" w:rsidRDefault="005A0A8F" w:rsidP="005A0A8F">
            <w:pPr>
              <w:rPr>
                <w:rFonts w:ascii="Calibri" w:hAnsi="Calibri" w:cs="Calibri"/>
                <w:color w:val="000000"/>
                <w:sz w:val="22"/>
                <w:szCs w:val="22"/>
              </w:rPr>
            </w:pPr>
            <w:r w:rsidRPr="005A0A8F">
              <w:rPr>
                <w:rFonts w:ascii="Calibri" w:hAnsi="Calibri" w:cs="Calibri"/>
                <w:color w:val="000000"/>
                <w:sz w:val="22"/>
                <w:szCs w:val="22"/>
              </w:rPr>
              <w:t> </w:t>
            </w:r>
          </w:p>
        </w:tc>
      </w:tr>
      <w:tr w:rsidR="005A0A8F" w:rsidRPr="005A0A8F" w14:paraId="65B955B1" w14:textId="77777777" w:rsidTr="005A0A8F">
        <w:trPr>
          <w:trHeight w:val="315"/>
        </w:trPr>
        <w:tc>
          <w:tcPr>
            <w:tcW w:w="9420"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6D475CA0" w14:textId="6F89F330" w:rsidR="005A0A8F" w:rsidRPr="005A0A8F" w:rsidRDefault="005A0A8F" w:rsidP="005A0A8F">
            <w:pPr>
              <w:rPr>
                <w:color w:val="000000"/>
              </w:rPr>
            </w:pPr>
            <w:r w:rsidRPr="005A0A8F">
              <w:rPr>
                <w:color w:val="000000"/>
              </w:rPr>
              <w:t xml:space="preserve">Sound System (Flat </w:t>
            </w:r>
            <w:proofErr w:type="gramStart"/>
            <w:r w:rsidRPr="005A0A8F">
              <w:rPr>
                <w:color w:val="000000"/>
              </w:rPr>
              <w:t xml:space="preserve">Fee)   </w:t>
            </w:r>
            <w:proofErr w:type="gramEnd"/>
            <w:r w:rsidRPr="005A0A8F">
              <w:rPr>
                <w:color w:val="000000"/>
              </w:rPr>
              <w:t xml:space="preserve">                 $50.00 </w:t>
            </w:r>
          </w:p>
        </w:tc>
      </w:tr>
    </w:tbl>
    <w:p w14:paraId="6398A963" w14:textId="77777777" w:rsidR="00D16706" w:rsidRDefault="00D16706" w:rsidP="00D16706"/>
    <w:p w14:paraId="72A734CC" w14:textId="77777777" w:rsidR="00D16706" w:rsidRDefault="00D16706" w:rsidP="00D16706">
      <w:pPr>
        <w:jc w:val="both"/>
      </w:pPr>
      <w:r>
        <w:t xml:space="preserve">1. The rental fee must be paid upon the return of this contract and the security deposit upon the lessee acquiring a key to the community center, which shall be no sooner than the week before the event.   In addition, if the lessee desires to decorate the facility on the day prior to rental, a $175/$50 fee shall be charged to secure that day on the schedule.  If another party has rented the requested space on that previous day, the lessee shall not be charged this fee but cannot decorate until the original rental day. </w:t>
      </w:r>
    </w:p>
    <w:p w14:paraId="13A15D4A" w14:textId="77777777" w:rsidR="00D16706" w:rsidRDefault="00D16706" w:rsidP="00D16706">
      <w:pPr>
        <w:jc w:val="both"/>
      </w:pPr>
    </w:p>
    <w:p w14:paraId="30849801" w14:textId="77777777" w:rsidR="00D16706" w:rsidRDefault="00D16706" w:rsidP="00D16706">
      <w:r>
        <w:t>2.  The security deposit is refundable once the building is inspected by the center director and found to be clean and without damage.  This usually occurs within three business days, at which time, the deposit will be mailed back to the lessee unless other arrangements are made.  Additionally, the lessee must have all personal items and trash removed from the center by midnight on the day of the event to avoid being charged an additional day rental fee.</w:t>
      </w:r>
    </w:p>
    <w:p w14:paraId="69C83A13" w14:textId="77777777" w:rsidR="00D16706" w:rsidRDefault="00D16706" w:rsidP="00D16706"/>
    <w:p w14:paraId="4168D154" w14:textId="77777777" w:rsidR="00D16706" w:rsidRPr="00071E01" w:rsidRDefault="00D16706" w:rsidP="00D16706">
      <w:r>
        <w:t>3.  Whole Center Rental</w:t>
      </w:r>
      <w:r w:rsidRPr="00071E01">
        <w:rPr>
          <w:b/>
        </w:rPr>
        <w:t xml:space="preserve"> DOES NOT</w:t>
      </w:r>
      <w:r>
        <w:rPr>
          <w:b/>
        </w:rPr>
        <w:t xml:space="preserve"> </w:t>
      </w:r>
      <w:r>
        <w:t>include use of the Senior room.  A separate rental fee is required to rent the Senior Room.</w:t>
      </w:r>
    </w:p>
    <w:p w14:paraId="6D3368F7" w14:textId="77777777" w:rsidR="00D16706" w:rsidRDefault="00D16706" w:rsidP="00D16706">
      <w:pPr>
        <w:jc w:val="both"/>
      </w:pPr>
    </w:p>
    <w:p w14:paraId="684EC9AF" w14:textId="77777777" w:rsidR="00D16706" w:rsidRDefault="00D16706" w:rsidP="00D16706">
      <w:pPr>
        <w:jc w:val="both"/>
      </w:pPr>
      <w:r>
        <w:t xml:space="preserve">4. Lessee further agrees to maintain the premises in the condition that it was received by them, and further agrees to pay for damages done to the Litchfield Community Center building or grounds beyond the security deposit amount. </w:t>
      </w:r>
    </w:p>
    <w:p w14:paraId="319C2574" w14:textId="77777777" w:rsidR="00D16706" w:rsidRDefault="00D16706" w:rsidP="00D16706">
      <w:pPr>
        <w:jc w:val="both"/>
      </w:pPr>
    </w:p>
    <w:p w14:paraId="4E5595AD" w14:textId="77777777" w:rsidR="00D16706" w:rsidRPr="005F6884" w:rsidRDefault="00D16706" w:rsidP="00D16706">
      <w:pPr>
        <w:jc w:val="both"/>
      </w:pPr>
      <w:r>
        <w:t>5</w:t>
      </w:r>
      <w:r w:rsidRPr="005F6884">
        <w:t>.  Confetti</w:t>
      </w:r>
      <w:r>
        <w:t>,</w:t>
      </w:r>
      <w:r w:rsidRPr="005F6884">
        <w:t xml:space="preserve"> colored sprinkles</w:t>
      </w:r>
      <w:r>
        <w:t xml:space="preserve"> and or any type of glitter</w:t>
      </w:r>
      <w:r w:rsidRPr="005F6884">
        <w:t xml:space="preserve"> </w:t>
      </w:r>
      <w:r>
        <w:t>is</w:t>
      </w:r>
      <w:r w:rsidRPr="005F6884">
        <w:t xml:space="preserve"> not allowed for your decorations.  If the custodians find they are used, an additional $</w:t>
      </w:r>
      <w:r>
        <w:t>100</w:t>
      </w:r>
      <w:r w:rsidRPr="005F6884">
        <w:t>.00 will be held from the security deposit.  Also, a</w:t>
      </w:r>
      <w:r w:rsidRPr="005F6884">
        <w:rPr>
          <w:i/>
        </w:rPr>
        <w:t xml:space="preserve"> </w:t>
      </w:r>
      <w:r>
        <w:t>$250.00 f</w:t>
      </w:r>
      <w:r w:rsidRPr="005F6884">
        <w:t xml:space="preserve">ee shall be applied for any lost keys and/or insufficient checks. </w:t>
      </w:r>
    </w:p>
    <w:p w14:paraId="445BF313" w14:textId="77777777" w:rsidR="00D16706" w:rsidRPr="005F6884" w:rsidRDefault="00D16706" w:rsidP="00D16706">
      <w:pPr>
        <w:jc w:val="both"/>
      </w:pPr>
    </w:p>
    <w:p w14:paraId="168908F4" w14:textId="77777777" w:rsidR="00D16706" w:rsidRPr="005F6884" w:rsidRDefault="00D16706" w:rsidP="00D16706">
      <w:pPr>
        <w:jc w:val="both"/>
      </w:pPr>
      <w:r w:rsidRPr="005F6884">
        <w:t xml:space="preserve"> 6.  It is the lessee’s responsibility to set up any required tables and/or chairs.  Also, the supplies in the storage areas, other than the tables and chairs, are not to be used without permission from the center Director. </w:t>
      </w:r>
    </w:p>
    <w:p w14:paraId="22294572" w14:textId="77777777" w:rsidR="00D16706" w:rsidRDefault="00D16706" w:rsidP="00D16706">
      <w:pPr>
        <w:jc w:val="both"/>
      </w:pPr>
    </w:p>
    <w:p w14:paraId="2459E0DC" w14:textId="77777777" w:rsidR="00D16706" w:rsidRDefault="00D16706" w:rsidP="00D16706">
      <w:pPr>
        <w:jc w:val="both"/>
      </w:pPr>
      <w:r>
        <w:t xml:space="preserve"> 7. In accordance with Illinois General Assembly Public Act 095-0017, otherwise known as the “Smoke Free Illinois Act,” the lessee is hereby advised that there shall be no smoking within the facility and/or within 15 feet of any door or window of the facility.  The lessee shall be held responsible for any fines received for being in violation of this law.</w:t>
      </w:r>
    </w:p>
    <w:p w14:paraId="27142579" w14:textId="77777777" w:rsidR="00D16706" w:rsidRDefault="00D16706" w:rsidP="00D16706">
      <w:pPr>
        <w:jc w:val="both"/>
        <w:rPr>
          <w:u w:val="single"/>
        </w:rPr>
      </w:pPr>
    </w:p>
    <w:p w14:paraId="4AEE6CB9" w14:textId="77777777" w:rsidR="00D16706" w:rsidRPr="00431517" w:rsidRDefault="00D16706" w:rsidP="00D16706">
      <w:pPr>
        <w:jc w:val="both"/>
      </w:pPr>
      <w:r>
        <w:t>*8.  Lessees electing to book the facility the day prior to their event will have the option of locking in their date immediately for the sum of $175.00, or waiting up to one week prior to the lessee’s scheduled event.  If the Community is not booked one week prior to the lessee’s event, you may book the Center to decorate the day before your event at a cost of $50.00.</w:t>
      </w:r>
    </w:p>
    <w:p w14:paraId="37CDBFE9" w14:textId="77777777" w:rsidR="00D16706" w:rsidRDefault="00D16706" w:rsidP="00D16706"/>
    <w:p w14:paraId="6B482B27" w14:textId="295EBB31" w:rsidR="00D16706" w:rsidRDefault="00D16706" w:rsidP="00D16706">
      <w:pPr>
        <w:jc w:val="both"/>
      </w:pPr>
      <w:r>
        <w:t>9. Lessee shall have the right to use the kitchen facilities at the Litchfield Community Center, which includes the refrigerator, and the ice machine, and acknowledges that all</w:t>
      </w:r>
      <w:r w:rsidRPr="00EC09A1">
        <w:t xml:space="preserve"> </w:t>
      </w:r>
      <w:r>
        <w:t xml:space="preserve">equipment therein at the time of this agreement is in good and serviceable condition, and lessee agrees to be responsible for all breaking or other damage to said equipment, including chipped, cracked or otherwise damaged equipment.  Lessee agrees to clean up the kitchen facilities after its use, and leave it in the same condition as it was prior to being used by lessee.  Lessee understands that the kitchen is unavailable  </w:t>
      </w:r>
    </w:p>
    <w:p w14:paraId="4AAC6B62" w14:textId="77777777" w:rsidR="00D16706" w:rsidRDefault="00D16706" w:rsidP="00D16706">
      <w:pPr>
        <w:jc w:val="both"/>
      </w:pPr>
      <w:r>
        <w:t>from Monday through Friday from 5:00 AM until 2:00 PM.  Lessee further understands that they may have to share the kitchen facilities based on scheduling needs and that the use of the community center’s utensils and towels is unauthorized.</w:t>
      </w:r>
    </w:p>
    <w:p w14:paraId="53A05DF3" w14:textId="77777777" w:rsidR="00D16706" w:rsidRDefault="00D16706" w:rsidP="00D16706"/>
    <w:p w14:paraId="3EAF11E7" w14:textId="61EEE7A1" w:rsidR="00D16706" w:rsidRPr="00D050D6" w:rsidRDefault="00D16706" w:rsidP="00D16706">
      <w:pPr>
        <w:jc w:val="both"/>
      </w:pPr>
      <w:r>
        <w:t>10</w:t>
      </w:r>
      <w:r w:rsidRPr="00D050D6">
        <w:t xml:space="preserve">.  </w:t>
      </w:r>
      <w:r w:rsidRPr="007B0321">
        <w:rPr>
          <w:b/>
        </w:rPr>
        <w:t>Lessee shall procure and maintain in force during the term of this lease, at lessee’s expense, public liability insurance</w:t>
      </w:r>
      <w:r w:rsidRPr="00D050D6">
        <w:t xml:space="preserve"> of at least $300,000.00 per person and $1,000,000.00 per occurrence in companies and through brokers adequate to protect against liability for damage claims through the use of the Litchfield Community Center for the period set forth in this agreement.  Such insurance policies shall provide coverage for lessor’s contingent liability on such claims and lessor shall be named as an additional insured on said policy. In other words, </w:t>
      </w:r>
      <w:r w:rsidRPr="007B0321">
        <w:rPr>
          <w:b/>
        </w:rPr>
        <w:t>Lessor must be named on Lessee’s policy as “additional insured” on said policy.</w:t>
      </w:r>
      <w:r w:rsidRPr="00D050D6">
        <w:t xml:space="preserve">  Also, if alcohol is served sold, or b</w:t>
      </w:r>
      <w:r w:rsidR="00F76ACB">
        <w:t>r</w:t>
      </w:r>
      <w:r w:rsidRPr="00D050D6">
        <w:t xml:space="preserve">ought in by guests, lessee must provide proof of alcohol liability insurance with lessor named as additional insured on </w:t>
      </w:r>
      <w:r>
        <w:t>s</w:t>
      </w:r>
      <w:r w:rsidRPr="00D050D6">
        <w:t xml:space="preserve">aid policy. </w:t>
      </w:r>
      <w:r w:rsidRPr="00D050D6">
        <w:rPr>
          <w:color w:val="FF0000"/>
        </w:rPr>
        <w:t xml:space="preserve"> </w:t>
      </w:r>
      <w:r w:rsidRPr="00D050D6">
        <w:t xml:space="preserve">   Lessee further agrees that lessee shall cause lessor to be held harmless and indemnified from any and all claims arising out of the use of said property by lessee under this lease agreement which hold harmless and indemnity agreement shall include all reasonable attorney’s fees and expenses incurred by lessor in such event.  Proof of insurance is needed upon the lessee booking the Community Center or no later than 14 days prior to the lessee’s event.</w:t>
      </w:r>
    </w:p>
    <w:p w14:paraId="5D4EB16B" w14:textId="77777777" w:rsidR="00D16706" w:rsidRDefault="00D16706" w:rsidP="00D16706"/>
    <w:p w14:paraId="2EF9424B" w14:textId="77777777" w:rsidR="00D16706" w:rsidRDefault="00D16706" w:rsidP="00D16706">
      <w:pPr>
        <w:jc w:val="both"/>
      </w:pPr>
      <w:r>
        <w:t>11.  Lessee shall use the Litchfield Community Center building and grounds in a proper manner, and shall not cause or allow any illegal acts to occur or take place thereon; and lessee hereby assumes full responsibility for lessee’s use of the property and further agrees to hold harmless and indemnify the lessor from any liability, contingent or otherwise, which may occur as the result of lessee’s use here under, including all attorney’s fees and expenses incurred by lessor as a result of any such action.  It is the responsibility of the lessee to control their guests and to maintain order.</w:t>
      </w:r>
    </w:p>
    <w:p w14:paraId="2B710AB8" w14:textId="77777777" w:rsidR="00D16706" w:rsidRDefault="00D16706" w:rsidP="00D16706">
      <w:pPr>
        <w:jc w:val="both"/>
      </w:pPr>
    </w:p>
    <w:p w14:paraId="2AB4F5A9" w14:textId="77777777" w:rsidR="00D16706" w:rsidRDefault="00D16706" w:rsidP="00D16706">
      <w:pPr>
        <w:jc w:val="both"/>
      </w:pPr>
      <w:r>
        <w:t xml:space="preserve">12.  In the event the police are called to take legal action, the lessee will forfeit their entire security fee.  If a party to this lease should prevail in any legal action brought to enforce it for its breach, the parties agree that such prevailing party may recover as part of the judgment, reasonable attorney’s fees.  In the event that any court should hold any provision of this lease agreement void or illegal, the parties hereby agree that all other terms and conditions set forth herein shall remain in full force and effect.  Lessor’s waiver of breach of one covenant or condition of this lease is not a waiver of breach of others or subsequent breaches of the one waived.  The laws of the State of </w:t>
      </w:r>
      <w:smartTag w:uri="urn:schemas-microsoft-com:office:smarttags" w:element="place">
        <w:smartTag w:uri="urn:schemas-microsoft-com:office:smarttags" w:element="State">
          <w:r>
            <w:t>Illinois</w:t>
          </w:r>
        </w:smartTag>
      </w:smartTag>
      <w:r>
        <w:t xml:space="preserve"> shall govern this lease.</w:t>
      </w:r>
    </w:p>
    <w:p w14:paraId="7B410C70" w14:textId="77777777" w:rsidR="00D16706" w:rsidRDefault="00D16706" w:rsidP="00D16706"/>
    <w:p w14:paraId="09871FCC" w14:textId="77777777" w:rsidR="00D16706" w:rsidRDefault="00D16706" w:rsidP="00D16706"/>
    <w:p w14:paraId="1FDB995F" w14:textId="77777777" w:rsidR="00D16706" w:rsidRDefault="00D16706" w:rsidP="00D16706">
      <w:pPr>
        <w:spacing w:line="480" w:lineRule="auto"/>
      </w:pPr>
      <w:r>
        <w:t xml:space="preserve">DATED </w:t>
      </w:r>
      <w:r w:rsidRPr="00427ECD">
        <w:t>this ____________________</w:t>
      </w:r>
      <w:r>
        <w:t xml:space="preserve"> day of _______________________, 20____.</w:t>
      </w:r>
    </w:p>
    <w:p w14:paraId="46979732" w14:textId="77777777" w:rsidR="00D16706" w:rsidRDefault="00D16706" w:rsidP="00D16706">
      <w:pPr>
        <w:spacing w:line="360" w:lineRule="auto"/>
      </w:pPr>
      <w:r>
        <w:t>LITCHFIELD PARK DISTRICT</w:t>
      </w:r>
    </w:p>
    <w:p w14:paraId="40903028" w14:textId="1185C41F" w:rsidR="00D16706" w:rsidRDefault="00D16706" w:rsidP="00D16706">
      <w:pPr>
        <w:spacing w:line="360" w:lineRule="auto"/>
      </w:pPr>
      <w:r>
        <w:t>BY:</w:t>
      </w:r>
      <w:r>
        <w:rPr>
          <w:u w:val="single"/>
        </w:rPr>
        <w:t xml:space="preserve">                                                                          </w:t>
      </w:r>
      <w:r>
        <w:t xml:space="preserve"> Lessee Sign  </w:t>
      </w:r>
      <w:r>
        <w:rPr>
          <w:u w:val="single"/>
        </w:rPr>
        <w:t xml:space="preserve">                                                                         </w:t>
      </w:r>
      <w:r>
        <w:t xml:space="preserve"> Lessee Print</w:t>
      </w:r>
    </w:p>
    <w:p w14:paraId="769443F2" w14:textId="77777777" w:rsidR="00D16706" w:rsidRDefault="00D16706" w:rsidP="00D16706">
      <w:pPr>
        <w:spacing w:line="360" w:lineRule="auto"/>
      </w:pPr>
    </w:p>
    <w:p w14:paraId="30FF9DD1" w14:textId="77777777" w:rsidR="00D16706" w:rsidRDefault="00D16706" w:rsidP="00D16706">
      <w:pPr>
        <w:spacing w:line="360" w:lineRule="auto"/>
      </w:pPr>
      <w:r>
        <w:t xml:space="preserve">      </w:t>
      </w:r>
      <w:r>
        <w:rPr>
          <w:u w:val="single"/>
        </w:rPr>
        <w:t xml:space="preserve">                                                                           </w:t>
      </w:r>
      <w:r>
        <w:t xml:space="preserve"> Lessee Sign  </w:t>
      </w:r>
      <w:r>
        <w:rPr>
          <w:u w:val="single"/>
        </w:rPr>
        <w:t xml:space="preserve">                                                                        </w:t>
      </w:r>
      <w:r>
        <w:t xml:space="preserve"> Lessee Print</w:t>
      </w:r>
    </w:p>
    <w:p w14:paraId="59561AFD" w14:textId="77777777" w:rsidR="00D16706" w:rsidRDefault="00D16706" w:rsidP="00D16706">
      <w:pPr>
        <w:spacing w:line="360" w:lineRule="auto"/>
      </w:pPr>
    </w:p>
    <w:p w14:paraId="5756415D" w14:textId="605EEDF5" w:rsidR="00D16706" w:rsidRDefault="00D16706" w:rsidP="00D16706">
      <w:pPr>
        <w:spacing w:line="360" w:lineRule="auto"/>
      </w:pPr>
      <w:r>
        <w:t xml:space="preserve">      </w:t>
      </w:r>
      <w:r>
        <w:rPr>
          <w:u w:val="single"/>
        </w:rPr>
        <w:t xml:space="preserve">                                                                           </w:t>
      </w:r>
      <w:r>
        <w:t xml:space="preserve"> Lessor Sign  </w:t>
      </w:r>
      <w:r>
        <w:rPr>
          <w:u w:val="single"/>
        </w:rPr>
        <w:t xml:space="preserve">                                                                        </w:t>
      </w:r>
      <w:r>
        <w:t xml:space="preserve"> Lessor Print</w:t>
      </w:r>
    </w:p>
    <w:p w14:paraId="23166461" w14:textId="77777777" w:rsidR="00D16706" w:rsidRDefault="00D16706" w:rsidP="00D16706">
      <w:pPr>
        <w:spacing w:line="360" w:lineRule="auto"/>
      </w:pPr>
      <w:r>
        <w:t>=======================================================================================</w:t>
      </w:r>
    </w:p>
    <w:p w14:paraId="2D159DAE" w14:textId="77777777" w:rsidR="00D16706" w:rsidRPr="007D3034" w:rsidRDefault="00D16706" w:rsidP="00D16706">
      <w:pPr>
        <w:spacing w:line="360" w:lineRule="auto"/>
        <w:rPr>
          <w:b/>
        </w:rPr>
      </w:pPr>
      <w:r w:rsidRPr="007D3034">
        <w:rPr>
          <w:b/>
        </w:rPr>
        <w:t xml:space="preserve">BELOW </w:t>
      </w:r>
      <w:r>
        <w:rPr>
          <w:b/>
        </w:rPr>
        <w:t xml:space="preserve">IS </w:t>
      </w:r>
      <w:r w:rsidRPr="007D3034">
        <w:rPr>
          <w:b/>
        </w:rPr>
        <w:t>FOR OFFICE USE ONLY</w:t>
      </w:r>
    </w:p>
    <w:p w14:paraId="314ED7C8" w14:textId="77777777" w:rsidR="00D16706" w:rsidRDefault="00D16706" w:rsidP="00D16706">
      <w:pPr>
        <w:spacing w:line="480" w:lineRule="auto"/>
      </w:pPr>
      <w:r>
        <w:t>Rental Amount Collected: ____________     Deposit Amount Collected: _____________     Key # Issued: ____________</w:t>
      </w:r>
    </w:p>
    <w:p w14:paraId="38B8D6A5" w14:textId="77777777" w:rsidR="00D16706" w:rsidRDefault="00D16706" w:rsidP="00D16706">
      <w:pPr>
        <w:spacing w:line="480" w:lineRule="auto"/>
      </w:pPr>
      <w:r>
        <w:t>Date Proof of Insurance Received: _______________     Date/Amount Deposit Returned: _________________________</w:t>
      </w:r>
    </w:p>
    <w:p w14:paraId="260F3A41" w14:textId="77777777" w:rsidR="00D16706" w:rsidRDefault="00D16706" w:rsidP="00D16706">
      <w:pPr>
        <w:spacing w:line="480" w:lineRule="auto"/>
      </w:pPr>
      <w:r>
        <w:t>Amount Deposit Kept: _________________     Date Key Returned: ________________</w:t>
      </w:r>
    </w:p>
    <w:p w14:paraId="7731E013" w14:textId="60BB5ABB" w:rsidR="008D5F0B" w:rsidRPr="00D16706" w:rsidRDefault="00D16706" w:rsidP="00D16706">
      <w:pPr>
        <w:spacing w:line="480" w:lineRule="auto"/>
        <w:rPr>
          <w:sz w:val="18"/>
          <w:szCs w:val="18"/>
        </w:rPr>
      </w:pPr>
      <w:r>
        <w:t>Remarks: ____________________________________________________________________________________________</w:t>
      </w:r>
      <w:r>
        <w:br/>
        <w:t xml:space="preserve">_________________________________________________________________________________________      Rev </w:t>
      </w:r>
      <w:r w:rsidR="00F0506C">
        <w:t>08</w:t>
      </w:r>
      <w:r>
        <w:t>/</w:t>
      </w:r>
      <w:r w:rsidR="00F76ACB">
        <w:t>2</w:t>
      </w:r>
      <w:r w:rsidR="00F0506C">
        <w:t>5</w:t>
      </w:r>
    </w:p>
    <w:sectPr w:rsidR="008D5F0B" w:rsidRPr="00D16706" w:rsidSect="001E2694">
      <w:pgSz w:w="12240" w:h="15840"/>
      <w:pgMar w:top="720" w:right="900" w:bottom="720" w:left="9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06"/>
    <w:rsid w:val="001830AC"/>
    <w:rsid w:val="001C366B"/>
    <w:rsid w:val="001D1A4C"/>
    <w:rsid w:val="003C65D5"/>
    <w:rsid w:val="0051747E"/>
    <w:rsid w:val="005A0A8F"/>
    <w:rsid w:val="006E43DE"/>
    <w:rsid w:val="006E5595"/>
    <w:rsid w:val="00712F40"/>
    <w:rsid w:val="008D5F0B"/>
    <w:rsid w:val="00A466F3"/>
    <w:rsid w:val="00B10A07"/>
    <w:rsid w:val="00C32282"/>
    <w:rsid w:val="00D00563"/>
    <w:rsid w:val="00D16706"/>
    <w:rsid w:val="00D31FD6"/>
    <w:rsid w:val="00DB1005"/>
    <w:rsid w:val="00DE6CB2"/>
    <w:rsid w:val="00EF3C2D"/>
    <w:rsid w:val="00F0506C"/>
    <w:rsid w:val="00F7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528EB2C2"/>
  <w15:chartTrackingRefBased/>
  <w15:docId w15:val="{D4F93D86-E952-417E-9ACF-8A9C97710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706"/>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05519">
      <w:bodyDiv w:val="1"/>
      <w:marLeft w:val="0"/>
      <w:marRight w:val="0"/>
      <w:marTop w:val="0"/>
      <w:marBottom w:val="0"/>
      <w:divBdr>
        <w:top w:val="none" w:sz="0" w:space="0" w:color="auto"/>
        <w:left w:val="none" w:sz="0" w:space="0" w:color="auto"/>
        <w:bottom w:val="none" w:sz="0" w:space="0" w:color="auto"/>
        <w:right w:val="none" w:sz="0" w:space="0" w:color="auto"/>
      </w:divBdr>
    </w:div>
    <w:div w:id="874273116">
      <w:bodyDiv w:val="1"/>
      <w:marLeft w:val="0"/>
      <w:marRight w:val="0"/>
      <w:marTop w:val="0"/>
      <w:marBottom w:val="0"/>
      <w:divBdr>
        <w:top w:val="none" w:sz="0" w:space="0" w:color="auto"/>
        <w:left w:val="none" w:sz="0" w:space="0" w:color="auto"/>
        <w:bottom w:val="none" w:sz="0" w:space="0" w:color="auto"/>
        <w:right w:val="none" w:sz="0" w:space="0" w:color="auto"/>
      </w:divBdr>
    </w:div>
    <w:div w:id="88560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2</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8</cp:revision>
  <cp:lastPrinted>2024-12-16T17:37:00Z</cp:lastPrinted>
  <dcterms:created xsi:type="dcterms:W3CDTF">2024-10-30T15:27:00Z</dcterms:created>
  <dcterms:modified xsi:type="dcterms:W3CDTF">2025-08-12T13:51:00Z</dcterms:modified>
</cp:coreProperties>
</file>